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18724" w14:textId="05AD8847" w:rsidR="00312ACC" w:rsidRPr="0071452F" w:rsidRDefault="00312ACC" w:rsidP="0071452F">
      <w:pPr>
        <w:pStyle w:val="1"/>
        <w:rPr>
          <w:rFonts w:ascii="Segoe UI" w:eastAsia="Times New Roman" w:hAnsi="Segoe UI" w:cs="Segoe UI"/>
          <w:b/>
          <w:bCs/>
          <w:color w:val="791625"/>
          <w:lang w:val="el" w:eastAsia="el-GR"/>
        </w:rPr>
      </w:pPr>
      <w:r w:rsidRPr="0071452F">
        <w:rPr>
          <w:rFonts w:ascii="Segoe UI" w:eastAsia="Times New Roman" w:hAnsi="Segoe UI" w:cs="Segoe UI"/>
          <w:b/>
          <w:bCs/>
          <w:color w:val="791625"/>
          <w:lang w:val="el" w:eastAsia="el-GR"/>
        </w:rPr>
        <w:t xml:space="preserve">Πρόσκληση υποβολής αίτησης για το πρόγραμμα </w:t>
      </w:r>
      <w:r w:rsidR="003F3BB0">
        <w:rPr>
          <w:rFonts w:ascii="Segoe UI" w:eastAsia="Times New Roman" w:hAnsi="Segoe UI" w:cs="Segoe UI"/>
          <w:b/>
          <w:bCs/>
          <w:color w:val="791625"/>
          <w:lang w:eastAsia="el-GR"/>
        </w:rPr>
        <w:t>Visiting</w:t>
      </w:r>
      <w:r w:rsidR="003F3BB0" w:rsidRPr="003F3BB0">
        <w:rPr>
          <w:rFonts w:ascii="Segoe UI" w:eastAsia="Times New Roman" w:hAnsi="Segoe UI" w:cs="Segoe UI"/>
          <w:b/>
          <w:bCs/>
          <w:color w:val="791625"/>
          <w:lang w:val="el-GR" w:eastAsia="el-GR"/>
        </w:rPr>
        <w:t xml:space="preserve"> </w:t>
      </w:r>
      <w:r w:rsidR="003F3BB0">
        <w:rPr>
          <w:rFonts w:ascii="Segoe UI" w:eastAsia="Times New Roman" w:hAnsi="Segoe UI" w:cs="Segoe UI"/>
          <w:b/>
          <w:bCs/>
          <w:color w:val="791625"/>
          <w:lang w:eastAsia="el-GR"/>
        </w:rPr>
        <w:t>Researchers</w:t>
      </w:r>
      <w:r w:rsidR="003F3BB0" w:rsidRPr="003F3BB0">
        <w:rPr>
          <w:rFonts w:ascii="Segoe UI" w:eastAsia="Times New Roman" w:hAnsi="Segoe UI" w:cs="Segoe UI"/>
          <w:b/>
          <w:bCs/>
          <w:color w:val="791625"/>
          <w:lang w:val="el-GR" w:eastAsia="el-GR"/>
        </w:rPr>
        <w:t xml:space="preserve"> </w:t>
      </w:r>
      <w:r w:rsidR="003F3BB0">
        <w:rPr>
          <w:rFonts w:ascii="Segoe UI" w:eastAsia="Times New Roman" w:hAnsi="Segoe UI" w:cs="Segoe UI"/>
          <w:b/>
          <w:bCs/>
          <w:color w:val="791625"/>
          <w:lang w:eastAsia="el-GR"/>
        </w:rPr>
        <w:t>in</w:t>
      </w:r>
      <w:r w:rsidR="003F3BB0" w:rsidRPr="003F3BB0">
        <w:rPr>
          <w:rFonts w:ascii="Segoe UI" w:eastAsia="Times New Roman" w:hAnsi="Segoe UI" w:cs="Segoe UI"/>
          <w:b/>
          <w:bCs/>
          <w:color w:val="791625"/>
          <w:lang w:val="el-GR" w:eastAsia="el-GR"/>
        </w:rPr>
        <w:t xml:space="preserve"> </w:t>
      </w:r>
      <w:r w:rsidR="003F3BB0">
        <w:rPr>
          <w:rFonts w:ascii="Segoe UI" w:eastAsia="Times New Roman" w:hAnsi="Segoe UI" w:cs="Segoe UI"/>
          <w:b/>
          <w:bCs/>
          <w:color w:val="791625"/>
          <w:lang w:eastAsia="el-GR"/>
        </w:rPr>
        <w:t>Nafplio</w:t>
      </w:r>
      <w:r w:rsidR="003F3BB0" w:rsidRPr="003F3BB0">
        <w:rPr>
          <w:rFonts w:ascii="Segoe UI" w:eastAsia="Times New Roman" w:hAnsi="Segoe UI" w:cs="Segoe UI"/>
          <w:b/>
          <w:bCs/>
          <w:color w:val="791625"/>
          <w:lang w:val="el-GR" w:eastAsia="el-GR"/>
        </w:rPr>
        <w:t xml:space="preserve"> </w:t>
      </w:r>
      <w:r w:rsidRPr="0071452F">
        <w:rPr>
          <w:rFonts w:ascii="Segoe UI" w:eastAsia="Times New Roman" w:hAnsi="Segoe UI" w:cs="Segoe UI"/>
          <w:b/>
          <w:bCs/>
          <w:color w:val="791625"/>
          <w:lang w:val="el" w:eastAsia="el-GR"/>
        </w:rPr>
        <w:t>του Κέντρου Ελληνικών Σπουδών του Πανεπιστημίου Harvard</w:t>
      </w:r>
    </w:p>
    <w:p w14:paraId="5928CA29" w14:textId="77777777" w:rsidR="00312ACC" w:rsidRPr="00312ACC" w:rsidRDefault="00312ACC" w:rsidP="00312ACC">
      <w:pPr>
        <w:jc w:val="both"/>
        <w:rPr>
          <w:lang w:val="el-GR"/>
        </w:rPr>
      </w:pPr>
      <w:r w:rsidRPr="00312A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</w:p>
    <w:p w14:paraId="0CE07E1C" w14:textId="497310BD" w:rsidR="00312ACC" w:rsidRPr="0071452F" w:rsidRDefault="00312ACC" w:rsidP="00312ACC">
      <w:pPr>
        <w:jc w:val="both"/>
        <w:rPr>
          <w:lang w:val="el-GR"/>
        </w:rPr>
      </w:pPr>
      <w:r w:rsidRPr="0071452F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>Προθεσμία</w:t>
      </w:r>
      <w:r w:rsidRPr="0071452F">
        <w:rPr>
          <w:lang w:val="el-GR"/>
        </w:rPr>
        <w:t xml:space="preserve"> </w:t>
      </w:r>
      <w:r w:rsidRPr="0071452F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 xml:space="preserve">υποβολής </w:t>
      </w:r>
      <w:r w:rsidR="00B63B05" w:rsidRPr="0071452F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>αιτήσεων</w:t>
      </w:r>
      <w:r w:rsidRPr="0071452F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 xml:space="preserve">: </w:t>
      </w:r>
      <w:r w:rsidR="003F3BB0"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>Παρασκευή</w:t>
      </w:r>
      <w:r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 xml:space="preserve">, </w:t>
      </w:r>
      <w:r w:rsidR="000D3D80"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>1</w:t>
      </w:r>
      <w:r w:rsidR="003F3BB0"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>4</w:t>
      </w:r>
      <w:r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 xml:space="preserve"> </w:t>
      </w:r>
      <w:r w:rsidR="003F3BB0"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>Μαρτίου</w:t>
      </w:r>
      <w:r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>, 202</w:t>
      </w:r>
      <w:r w:rsidR="0071452F"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>5</w:t>
      </w:r>
    </w:p>
    <w:p w14:paraId="231EAC3D" w14:textId="0EAEA6F4" w:rsidR="003E6EE9" w:rsidRPr="00260DF2" w:rsidRDefault="00312ACC" w:rsidP="003E6EE9">
      <w:pPr>
        <w:jc w:val="both"/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</w:pPr>
      <w:r w:rsidRPr="00D9095F">
        <w:rPr>
          <w:lang w:val="el-GR"/>
        </w:rPr>
        <w:br/>
      </w:r>
      <w:r w:rsidR="003F3BB0" w:rsidRPr="003F3BB0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>Το Κέντρο Ελληνικών Σπουδών Ελλάδος</w:t>
      </w:r>
      <w:r w:rsid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 xml:space="preserve"> του Πανεπιστημίου </w:t>
      </w:r>
      <w:r w:rsid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el-GR"/>
        </w:rPr>
        <w:t>Harvard</w:t>
      </w:r>
      <w:r w:rsidR="00BF6E32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-GR" w:eastAsia="el-GR"/>
        </w:rPr>
        <w:t xml:space="preserve"> (ΚΕΣ)</w:t>
      </w:r>
      <w:r w:rsidR="003F3BB0" w:rsidRPr="003F3BB0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 xml:space="preserve"> επιδιώκοντας να υποστηρίξει το έργο των νέων ερευνητών και ερευνητριών ελληνικών πανεπιστημίων </w:t>
      </w:r>
      <w:r w:rsidR="00BF6E32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 xml:space="preserve">προσφέρει </w:t>
      </w:r>
      <w:r w:rsidR="003F3BB0" w:rsidRPr="003F3BB0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 xml:space="preserve">το πρόγραμμα </w:t>
      </w:r>
      <w:r w:rsidR="003F3BB0" w:rsidRPr="003E6EE9">
        <w:rPr>
          <w:rFonts w:ascii="Segoe UI Semilight" w:eastAsia="Times New Roman" w:hAnsi="Segoe UI Semilight" w:cs="Segoe UI Semilight"/>
          <w:i/>
          <w:iCs/>
          <w:color w:val="000000" w:themeColor="text1"/>
          <w:sz w:val="24"/>
          <w:szCs w:val="24"/>
          <w:lang w:val="el" w:eastAsia="el-GR"/>
        </w:rPr>
        <w:t>Eρευνητικών Eπισκέψεων στο Ναύπλιο</w:t>
      </w:r>
      <w:r w:rsidR="003F3BB0" w:rsidRPr="003F3BB0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 xml:space="preserve">. Στόχος του προγράμματος είναι οι νέοι ερευνητές και ερευνήτριες να επωφεληθούν από την πρόσβαση στις πηγές και τα εργαλεία που παρέχει η ψηφιακή βιβλιοθήκη του Πανεπιστημίου Harvard στο Ναύπλιο και να έχουν την ευκαιρία να συνεργαστούν και να αλληλεπιδράσουν με την ακαδημαϊκή κοινότητα του ΚΕΣ. </w:t>
      </w:r>
      <w:r w:rsidR="003F3BB0"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 xml:space="preserve">Το φετινό πρόγραμμα προσφέρει έως και πέντε (5) θέσεις και είναι ανοικτό σε </w:t>
      </w:r>
      <w:r w:rsidR="003E6EE9"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 xml:space="preserve">υποψήφιους/ες διδάκτορες ελληνικών πανεπιστημίων </w:t>
      </w:r>
      <w:r w:rsidR="003F3BB0"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 xml:space="preserve">που </w:t>
      </w:r>
      <w:r w:rsidR="00BF6E32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>σχετίζονται ή αφορούν</w:t>
      </w:r>
      <w:r w:rsidR="003F3BB0" w:rsidRPr="003E6EE9">
        <w:rPr>
          <w:rFonts w:ascii="Segoe UI Semilight" w:eastAsia="Times New Roman" w:hAnsi="Segoe UI Semilight" w:cs="Segoe UI Semilight"/>
          <w:b/>
          <w:bCs/>
          <w:color w:val="000000" w:themeColor="text1"/>
          <w:sz w:val="24"/>
          <w:szCs w:val="24"/>
          <w:lang w:val="el" w:eastAsia="el-GR"/>
        </w:rPr>
        <w:t xml:space="preserve"> τη βιοηθική.</w:t>
      </w:r>
      <w:r w:rsidR="00A836B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 xml:space="preserve"> </w:t>
      </w:r>
      <w:r w:rsidR="00A836B9" w:rsidRPr="00A836B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>Αιτήσεις γίνονται δεκτές από υποψήφιους/ες οποιασδήποτε σχολής, ανεξαρτήτως του ευρύτερου ακαδημαΐκού πεδίου ενδιαφέροντος στο οποίο υπάγεται το τμήμα σπουδών τους.</w:t>
      </w:r>
      <w:r w:rsidR="00A836B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 xml:space="preserve"> </w:t>
      </w:r>
      <w:r w:rsidR="003F3BB0" w:rsidRPr="003F3BB0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 xml:space="preserve">Τα άτομα που θα επιλεγούν καλούνται να διερευνήσουν τις ηθικές, κοινωνικές, φιλοσοφικές </w:t>
      </w:r>
      <w:r w:rsidR="00BF6E32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 xml:space="preserve">ή </w:t>
      </w:r>
      <w:r w:rsidR="003F3BB0" w:rsidRPr="003F3BB0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" w:eastAsia="el-GR"/>
        </w:rPr>
        <w:t>ιατρικές επιπτώσεις που προκύπτουν από τις εξελίξεις στη βιοτεχνολογία και την τεχνητή νοημοσύνη, εξετάζοντας τις ηθικές διαστάσεις της λήψης αποφάσεων σε τομείς όπως η ιατρική έρευνα, η υγειονομική περίθαλψη και η πολιτική δημόσιας υγείας. Προτάσεις που εξετάζουν τη σύγκλιση της Γενετικής και της Τεχνητής Νοημοσύνης είναι ιδιαιτέρως ευπρόσδεκτες, ενώ ενθαρρύνονται και διεπιστημονικές προσεγγίσεις πέρα από αυτούς τους τομείς.</w:t>
      </w:r>
    </w:p>
    <w:p w14:paraId="5E0EAD17" w14:textId="14045C69" w:rsidR="003E6EE9" w:rsidRDefault="003E6EE9" w:rsidP="00312ACC">
      <w:pPr>
        <w:jc w:val="both"/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el-GR"/>
        </w:rPr>
      </w:pP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el-GR"/>
        </w:rPr>
        <w:t xml:space="preserve">Το πρόγραμμα περιλαμβάνει: </w:t>
      </w:r>
    </w:p>
    <w:p w14:paraId="15B3E8A5" w14:textId="2C0145EE" w:rsidR="003E6EE9" w:rsidRDefault="003E6EE9" w:rsidP="003E6EE9">
      <w:pPr>
        <w:pStyle w:val="a3"/>
        <w:numPr>
          <w:ilvl w:val="0"/>
          <w:numId w:val="1"/>
        </w:numPr>
        <w:jc w:val="both"/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el-GR"/>
        </w:rPr>
      </w:pP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-GR" w:eastAsia="el-GR"/>
        </w:rPr>
        <w:t>Δύο εβδομαδιαία</w:t>
      </w: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el-GR"/>
        </w:rPr>
        <w:t xml:space="preserve"> ταξίδι</w:t>
      </w: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-GR" w:eastAsia="el-GR"/>
        </w:rPr>
        <w:t>α</w:t>
      </w: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el-GR"/>
        </w:rPr>
        <w:t xml:space="preserve"> </w:t>
      </w: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-GR" w:eastAsia="el-GR"/>
        </w:rPr>
        <w:t xml:space="preserve">με καλυμμένα έξοδα </w:t>
      </w: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el-GR"/>
        </w:rPr>
        <w:t>στο Ναύπλιο προκειμένου να χρησιμοποιήσουν τις εγκαταστάσεις του</w:t>
      </w: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-GR" w:eastAsia="el-GR"/>
        </w:rPr>
        <w:t xml:space="preserve"> ΚΕΣ</w:t>
      </w:r>
      <w:r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val="el-GR" w:eastAsia="el-GR"/>
        </w:rPr>
        <w:t>.</w:t>
      </w: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el-GR"/>
        </w:rPr>
        <w:t xml:space="preserve"> </w:t>
      </w:r>
    </w:p>
    <w:p w14:paraId="79DCE202" w14:textId="77777777" w:rsidR="003E6EE9" w:rsidRDefault="003E6EE9" w:rsidP="003E6EE9">
      <w:pPr>
        <w:pStyle w:val="a3"/>
        <w:numPr>
          <w:ilvl w:val="0"/>
          <w:numId w:val="1"/>
        </w:numPr>
        <w:jc w:val="both"/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el-GR"/>
        </w:rPr>
      </w:pP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el-GR"/>
        </w:rPr>
        <w:t xml:space="preserve">Πρόσβαση στις ηλεκτρονικές βάσεις δεδομένων του Πανεπιστημίου Harvard κατά τη διάρκεια της παραμονής στο Ναύπλιο. </w:t>
      </w:r>
    </w:p>
    <w:p w14:paraId="43E5B4A0" w14:textId="77777777" w:rsidR="003E6EE9" w:rsidRDefault="003E6EE9" w:rsidP="003E6EE9">
      <w:pPr>
        <w:pStyle w:val="a3"/>
        <w:numPr>
          <w:ilvl w:val="0"/>
          <w:numId w:val="1"/>
        </w:numPr>
        <w:jc w:val="both"/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el-GR"/>
        </w:rPr>
      </w:pP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el-GR"/>
        </w:rPr>
        <w:t xml:space="preserve">Συμβουλευτική υποστήριξη από τα μέλη της ακαδημαϊκής επιτροπής του προγράμματος κατά τις εβδομάδες παραμονής στο Ναύπλιο μέσα από διαδικτυακές ή/και φυσικές συναντήσεις. </w:t>
      </w:r>
    </w:p>
    <w:p w14:paraId="2275D5A2" w14:textId="77777777" w:rsidR="003E6EE9" w:rsidRDefault="003E6EE9" w:rsidP="003E6EE9">
      <w:pPr>
        <w:pStyle w:val="a3"/>
        <w:numPr>
          <w:ilvl w:val="0"/>
          <w:numId w:val="1"/>
        </w:numPr>
        <w:jc w:val="both"/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el-GR"/>
        </w:rPr>
      </w:pP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el-GR"/>
        </w:rPr>
        <w:t xml:space="preserve">Συμμετοχή σε συζήτηση στρογγυλής τραπέζης προκειμένου να παρουσιάσουν την έρευνά τους και να αλληλεπιδράσουν με άλλα μέλη της ακαδημαϊκής κοινότητας του Κέντρου. </w:t>
      </w:r>
    </w:p>
    <w:p w14:paraId="70BC2565" w14:textId="77777777" w:rsidR="003E6EE9" w:rsidRDefault="003E6EE9" w:rsidP="003E6EE9">
      <w:pPr>
        <w:pStyle w:val="a3"/>
        <w:numPr>
          <w:ilvl w:val="0"/>
          <w:numId w:val="1"/>
        </w:numPr>
        <w:jc w:val="both"/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el-GR"/>
        </w:rPr>
      </w:pP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el-GR"/>
        </w:rPr>
        <w:t xml:space="preserve">Παρουσίαση του ερευνητικού τους προφίλ και του έργου τους στους ιστοτόπους, τα μέσα κοινωνικής δικτύωσης και άλλα δίκτυα του Κέντρου. </w:t>
      </w:r>
    </w:p>
    <w:p w14:paraId="0553E8BC" w14:textId="17E875B2" w:rsidR="003E6EE9" w:rsidRPr="003E6EE9" w:rsidRDefault="003E6EE9" w:rsidP="003E6EE9">
      <w:pPr>
        <w:pStyle w:val="a3"/>
        <w:numPr>
          <w:ilvl w:val="0"/>
          <w:numId w:val="1"/>
        </w:numPr>
        <w:jc w:val="both"/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el-GR"/>
        </w:rPr>
      </w:pP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el-GR"/>
        </w:rPr>
        <w:t xml:space="preserve">Οι ερευνητές και ερευνήτριες θα φέρουν τον τίτλο </w:t>
      </w:r>
      <w:r w:rsidRPr="00D14026">
        <w:rPr>
          <w:rFonts w:ascii="Segoe UI Semilight" w:eastAsia="Times New Roman" w:hAnsi="Segoe UI Semilight" w:cs="Segoe UI Semilight"/>
          <w:i/>
          <w:iCs/>
          <w:color w:val="000000" w:themeColor="text1"/>
          <w:sz w:val="24"/>
          <w:szCs w:val="24"/>
          <w:lang w:eastAsia="el-GR"/>
        </w:rPr>
        <w:t>CHS Visiting Researchers in Nafplio 2025</w:t>
      </w:r>
      <w:r w:rsidRPr="003E6EE9">
        <w:rPr>
          <w:rFonts w:ascii="Segoe UI Semilight" w:eastAsia="Times New Roman" w:hAnsi="Segoe UI Semilight" w:cs="Segoe UI Semilight"/>
          <w:color w:val="000000" w:themeColor="text1"/>
          <w:sz w:val="24"/>
          <w:szCs w:val="24"/>
          <w:lang w:eastAsia="el-GR"/>
        </w:rPr>
        <w:t>.</w:t>
      </w:r>
    </w:p>
    <w:p w14:paraId="11601933" w14:textId="063B7AD3" w:rsidR="00312ACC" w:rsidRPr="003E6EE9" w:rsidRDefault="003E6EE9" w:rsidP="003E6EE9">
      <w:pPr>
        <w:jc w:val="both"/>
        <w:rPr>
          <w:rFonts w:ascii="Segoe UI Semilight" w:eastAsia="Segoe UI Semilight" w:hAnsi="Segoe UI Semilight" w:cs="Segoe UI Semilight"/>
          <w:sz w:val="24"/>
          <w:szCs w:val="24"/>
          <w:lang w:val="el-GR"/>
        </w:rPr>
      </w:pPr>
      <w:r>
        <w:rPr>
          <w:rFonts w:ascii="Segoe UI Semilight" w:eastAsia="Segoe UI Semilight" w:hAnsi="Segoe UI Semilight" w:cs="Segoe UI Semilight"/>
          <w:sz w:val="24"/>
          <w:szCs w:val="24"/>
          <w:lang w:val="el"/>
        </w:rPr>
        <w:br/>
      </w:r>
      <w:hyperlink r:id="rId5" w:history="1">
        <w:r w:rsidR="00312ACC" w:rsidRPr="003E6EE9">
          <w:rPr>
            <w:rStyle w:val="-"/>
            <w:rFonts w:ascii="Segoe UI Semilight" w:eastAsia="Segoe UI Semilight" w:hAnsi="Segoe UI Semilight" w:cs="Segoe UI Semilight"/>
            <w:sz w:val="24"/>
            <w:szCs w:val="24"/>
            <w:lang w:val="el"/>
          </w:rPr>
          <w:t xml:space="preserve">Μάθετε περισσότερες πληροφορίες για τις Ερευνητικές </w:t>
        </w:r>
        <w:r w:rsidRPr="003E6EE9">
          <w:rPr>
            <w:rStyle w:val="-"/>
            <w:rFonts w:ascii="Segoe UI Semilight" w:eastAsia="Segoe UI Semilight" w:hAnsi="Segoe UI Semilight" w:cs="Segoe UI Semilight"/>
            <w:sz w:val="24"/>
            <w:szCs w:val="24"/>
            <w:lang w:val="el"/>
          </w:rPr>
          <w:t>Επισκέψεις στο Ναύπλιο</w:t>
        </w:r>
        <w:r w:rsidR="00312ACC" w:rsidRPr="003E6EE9">
          <w:rPr>
            <w:rStyle w:val="-"/>
            <w:rFonts w:ascii="Segoe UI Semilight" w:eastAsia="Segoe UI Semilight" w:hAnsi="Segoe UI Semilight" w:cs="Segoe UI Semilight"/>
            <w:sz w:val="24"/>
            <w:szCs w:val="24"/>
            <w:lang w:val="el"/>
          </w:rPr>
          <w:t xml:space="preserve"> για Υποψ</w:t>
        </w:r>
        <w:r>
          <w:rPr>
            <w:rStyle w:val="-"/>
            <w:rFonts w:ascii="Segoe UI Semilight" w:eastAsia="Segoe UI Semilight" w:hAnsi="Segoe UI Semilight" w:cs="Segoe UI Semilight"/>
            <w:sz w:val="24"/>
            <w:szCs w:val="24"/>
            <w:lang w:val="el"/>
          </w:rPr>
          <w:t>ήφιους/ες</w:t>
        </w:r>
        <w:r w:rsidR="00312ACC" w:rsidRPr="003E6EE9">
          <w:rPr>
            <w:rStyle w:val="-"/>
            <w:rFonts w:ascii="Segoe UI Semilight" w:eastAsia="Segoe UI Semilight" w:hAnsi="Segoe UI Semilight" w:cs="Segoe UI Semilight"/>
            <w:sz w:val="24"/>
            <w:szCs w:val="24"/>
            <w:lang w:val="el"/>
          </w:rPr>
          <w:t xml:space="preserve"> </w:t>
        </w:r>
        <w:r w:rsidR="00312ACC" w:rsidRPr="003E6EE9">
          <w:rPr>
            <w:rStyle w:val="-"/>
            <w:rFonts w:ascii="Segoe UI Semilight" w:eastAsia="Segoe UI Semilight" w:hAnsi="Segoe UI Semilight" w:cs="Segoe UI Semilight"/>
            <w:sz w:val="24"/>
            <w:szCs w:val="24"/>
            <w:lang w:val="el-GR"/>
          </w:rPr>
          <w:t>Διδάκτορες στην αγγλική ιστοσελίδα του προγράμματος.</w:t>
        </w:r>
      </w:hyperlink>
    </w:p>
    <w:sectPr w:rsidR="00312ACC" w:rsidRPr="003E6EE9" w:rsidSect="00260DF2">
      <w:pgSz w:w="11906" w:h="16838"/>
      <w:pgMar w:top="460" w:right="1110" w:bottom="907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5478F"/>
    <w:multiLevelType w:val="hybridMultilevel"/>
    <w:tmpl w:val="E3CED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34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CC"/>
    <w:rsid w:val="000D3D80"/>
    <w:rsid w:val="00112874"/>
    <w:rsid w:val="00260DF2"/>
    <w:rsid w:val="00312ACC"/>
    <w:rsid w:val="003561A8"/>
    <w:rsid w:val="003E6EE9"/>
    <w:rsid w:val="003F3BB0"/>
    <w:rsid w:val="0071452F"/>
    <w:rsid w:val="009B09DB"/>
    <w:rsid w:val="00A836B9"/>
    <w:rsid w:val="00B63B05"/>
    <w:rsid w:val="00BF6E32"/>
    <w:rsid w:val="00C84EEE"/>
    <w:rsid w:val="00CE6DA6"/>
    <w:rsid w:val="00D1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264D"/>
  <w15:chartTrackingRefBased/>
  <w15:docId w15:val="{EF3A6EEB-B514-2744-952D-FF58E79D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ACC"/>
    <w:pPr>
      <w:spacing w:after="160" w:line="259" w:lineRule="auto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7145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12AC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312AC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-">
    <w:name w:val="Hyperlink"/>
    <w:basedOn w:val="a0"/>
    <w:uiPriority w:val="99"/>
    <w:unhideWhenUsed/>
    <w:rsid w:val="00312AC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12ACC"/>
    <w:rPr>
      <w:color w:val="954F72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7145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Web">
    <w:name w:val="Normal (Web)"/>
    <w:basedOn w:val="a"/>
    <w:uiPriority w:val="99"/>
    <w:semiHidden/>
    <w:unhideWhenUsed/>
    <w:rsid w:val="003F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3">
    <w:name w:val="List Paragraph"/>
    <w:basedOn w:val="a"/>
    <w:uiPriority w:val="34"/>
    <w:qFormat/>
    <w:rsid w:val="003E6EE9"/>
    <w:pPr>
      <w:ind w:left="720"/>
      <w:contextualSpacing/>
    </w:pPr>
  </w:style>
  <w:style w:type="character" w:styleId="a4">
    <w:name w:val="Unresolved Mention"/>
    <w:basedOn w:val="a0"/>
    <w:uiPriority w:val="99"/>
    <w:semiHidden/>
    <w:unhideWhenUsed/>
    <w:rsid w:val="003E6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eece.chs.harvard.edu/research-fellowships/visiting-research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Katsarelis, Evangelos</dc:creator>
  <cp:keywords/>
  <dc:description/>
  <cp:lastModifiedBy>Αρβανίτη Μαριάννα</cp:lastModifiedBy>
  <cp:revision>2</cp:revision>
  <dcterms:created xsi:type="dcterms:W3CDTF">2025-03-10T07:54:00Z</dcterms:created>
  <dcterms:modified xsi:type="dcterms:W3CDTF">2025-03-10T07:54:00Z</dcterms:modified>
</cp:coreProperties>
</file>